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704"/>
        <w:gridCol w:w="1774"/>
      </w:tblGrid>
      <w:tr w:rsidR="00735184" w:rsidTr="008A4B96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779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84" w:rsidRDefault="00B6102B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b/>
                <w:sz w:val="36"/>
              </w:rPr>
            </w:pPr>
            <w:r>
              <w:rPr>
                <w:rFonts w:ascii="Arial" w:eastAsia="Arial" w:hAnsi="Arial" w:cs="Arial"/>
                <w:b/>
                <w:sz w:val="36"/>
              </w:rPr>
              <w:t>Solar Thermal Federation Of India (STFI)</w:t>
            </w:r>
          </w:p>
          <w:p w:rsidR="00735184" w:rsidRDefault="00B6102B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T301,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Ashoka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Mall, Bund Garden Road,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Pune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– 411001 (India)</w:t>
            </w:r>
          </w:p>
          <w:p w:rsidR="00735184" w:rsidRPr="008A4B96" w:rsidRDefault="00B6102B" w:rsidP="008A4B96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Tel.: +91-20-26166162, +91-7276833399, e-mail: </w:t>
            </w:r>
            <w:hyperlink r:id="rId5" w:history="1">
              <w:r w:rsidR="008A4B96" w:rsidRPr="002F55F9">
                <w:rPr>
                  <w:rStyle w:val="Hyperlink"/>
                  <w:rFonts w:ascii="Arial" w:eastAsia="Arial" w:hAnsi="Arial" w:cs="Arial"/>
                  <w:b/>
                  <w:sz w:val="20"/>
                </w:rPr>
                <w:t>info@stfi.org.in</w:t>
              </w:r>
            </w:hyperlink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84" w:rsidRDefault="008A4B96" w:rsidP="008A4B96">
            <w:pPr>
              <w:jc w:val="center"/>
              <w:rPr>
                <w:rFonts w:ascii="Calibri" w:eastAsia="Calibri" w:hAnsi="Calibri" w:cs="Calibri"/>
              </w:rPr>
            </w:pPr>
            <w:r>
              <w:object w:dxaOrig="1470" w:dyaOrig="1137">
                <v:rect id="rectole0000000000" o:spid="_x0000_i1025" style="width:69.3pt;height:51.6pt" o:ole="" o:preferrelative="t" stroked="f">
                  <v:imagedata r:id="rId6" o:title=""/>
                </v:rect>
                <o:OLEObject Type="Embed" ProgID="StaticMetafile" ShapeID="rectole0000000000" DrawAspect="Content" ObjectID="_1477577276" r:id="rId7"/>
              </w:object>
            </w:r>
          </w:p>
        </w:tc>
      </w:tr>
    </w:tbl>
    <w:p w:rsidR="00735184" w:rsidRPr="008A4B96" w:rsidRDefault="00735184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16"/>
          <w:szCs w:val="16"/>
          <w:u w:val="single"/>
        </w:rPr>
      </w:pPr>
    </w:p>
    <w:p w:rsidR="00735184" w:rsidRDefault="00B6102B">
      <w:pPr>
        <w:spacing w:after="0" w:line="240" w:lineRule="auto"/>
        <w:jc w:val="center"/>
        <w:rPr>
          <w:rFonts w:ascii="Book Antiqua" w:eastAsia="Book Antiqua" w:hAnsi="Book Antiqua" w:cs="Book Antiqua"/>
          <w:i/>
          <w:sz w:val="20"/>
        </w:rPr>
      </w:pPr>
      <w:proofErr w:type="gramStart"/>
      <w:r>
        <w:rPr>
          <w:rFonts w:ascii="Book Antiqua" w:eastAsia="Book Antiqua" w:hAnsi="Book Antiqua" w:cs="Book Antiqua"/>
          <w:i/>
          <w:sz w:val="20"/>
        </w:rPr>
        <w:t>Registered Under Societies Registration Act XXI of 1860 No.</w:t>
      </w:r>
      <w:proofErr w:type="gramEnd"/>
      <w:r>
        <w:rPr>
          <w:rFonts w:ascii="Book Antiqua" w:eastAsia="Book Antiqua" w:hAnsi="Book Antiqua" w:cs="Book Antiqua"/>
          <w:i/>
          <w:sz w:val="20"/>
        </w:rPr>
        <w:t xml:space="preserve"> S/69506/2010 </w:t>
      </w:r>
    </w:p>
    <w:p w:rsidR="00735184" w:rsidRDefault="00B6102B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32"/>
          <w:u w:val="single"/>
        </w:rPr>
      </w:pPr>
      <w:r>
        <w:rPr>
          <w:rFonts w:ascii="Book Antiqua" w:eastAsia="Book Antiqua" w:hAnsi="Book Antiqua" w:cs="Book Antiqua"/>
          <w:i/>
        </w:rPr>
        <w:t>Permanent Account Number: AAFAS1017B</w:t>
      </w:r>
    </w:p>
    <w:p w:rsidR="00735184" w:rsidRDefault="00B6102B">
      <w:pPr>
        <w:spacing w:after="0" w:line="240" w:lineRule="auto"/>
        <w:jc w:val="center"/>
        <w:rPr>
          <w:rFonts w:ascii="Book Antiqua" w:eastAsia="Book Antiqua" w:hAnsi="Book Antiqua" w:cs="Book Antiqua"/>
          <w:color w:val="000000"/>
          <w:sz w:val="32"/>
        </w:rPr>
      </w:pPr>
      <w:r>
        <w:rPr>
          <w:rFonts w:ascii="Book Antiqua" w:eastAsia="Book Antiqua" w:hAnsi="Book Antiqua" w:cs="Book Antiqua"/>
          <w:b/>
          <w:color w:val="000000"/>
          <w:sz w:val="32"/>
          <w:u w:val="single"/>
        </w:rPr>
        <w:t>MEMBERSHIP APPLICATION FORM</w:t>
      </w:r>
    </w:p>
    <w:p w:rsidR="00735184" w:rsidRDefault="00735184">
      <w:pPr>
        <w:spacing w:after="0" w:line="240" w:lineRule="auto"/>
        <w:rPr>
          <w:rFonts w:ascii="Book Antiqua" w:eastAsia="Book Antiqua" w:hAnsi="Book Antiqua" w:cs="Book Antiqua"/>
          <w:color w:val="000000"/>
          <w:sz w:val="20"/>
        </w:rPr>
      </w:pPr>
    </w:p>
    <w:p w:rsidR="00735184" w:rsidRDefault="00735184">
      <w:pPr>
        <w:spacing w:after="0" w:line="240" w:lineRule="auto"/>
        <w:rPr>
          <w:rFonts w:ascii="Book Antiqua" w:eastAsia="Book Antiqua" w:hAnsi="Book Antiqua" w:cs="Book Antiqua"/>
          <w:color w:val="000000"/>
          <w:sz w:val="20"/>
        </w:rPr>
      </w:pP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Name of Organisation</w:t>
      </w:r>
      <w:proofErr w:type="gramStart"/>
      <w:r>
        <w:rPr>
          <w:rFonts w:ascii="Book Antiqua" w:eastAsia="Book Antiqua" w:hAnsi="Book Antiqua" w:cs="Book Antiqua"/>
          <w:color w:val="000000"/>
        </w:rPr>
        <w:t>:_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______________________________________________________ 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Address of Organisation</w:t>
      </w:r>
      <w:proofErr w:type="gramStart"/>
      <w:r>
        <w:rPr>
          <w:rFonts w:ascii="Book Antiqua" w:eastAsia="Book Antiqua" w:hAnsi="Book Antiqua" w:cs="Book Antiqua"/>
          <w:color w:val="000000"/>
        </w:rPr>
        <w:t>:_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____________________________________________________ 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______________________________________________________________________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Name of Contact Person</w:t>
      </w:r>
      <w:proofErr w:type="gramStart"/>
      <w:r>
        <w:rPr>
          <w:rFonts w:ascii="Book Antiqua" w:eastAsia="Book Antiqua" w:hAnsi="Book Antiqua" w:cs="Book Antiqua"/>
          <w:color w:val="000000"/>
        </w:rPr>
        <w:t>:_</w:t>
      </w:r>
      <w:proofErr w:type="gramEnd"/>
      <w:r>
        <w:rPr>
          <w:rFonts w:ascii="Book Antiqua" w:eastAsia="Book Antiqua" w:hAnsi="Book Antiqua" w:cs="Book Antiqua"/>
          <w:color w:val="000000"/>
        </w:rPr>
        <w:t>_____________________________________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(Designation): _____________________________</w:t>
      </w:r>
      <w:r>
        <w:rPr>
          <w:rFonts w:ascii="Book Antiqua" w:eastAsia="Book Antiqua" w:hAnsi="Book Antiqua" w:cs="Book Antiqua"/>
          <w:color w:val="000000"/>
        </w:rPr>
        <w:t>_______________________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Permanent Account Number: ______________________________________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Telephone No: ____________________________________________________ 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Email Address: ______________________________________________ </w:t>
      </w:r>
      <w:r>
        <w:rPr>
          <w:rFonts w:ascii="Book Antiqua" w:eastAsia="Book Antiqua" w:hAnsi="Book Antiqua" w:cs="Book Antiqua"/>
          <w:color w:val="000000"/>
        </w:rPr>
        <w:tab/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Web Address _____________________</w:t>
      </w:r>
      <w:r>
        <w:rPr>
          <w:rFonts w:ascii="Book Antiqua" w:eastAsia="Book Antiqua" w:hAnsi="Book Antiqua" w:cs="Book Antiqua"/>
          <w:color w:val="000000"/>
        </w:rPr>
        <w:t>__________________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Broad Nature of business: ____________________________________________________________________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_____________________________________________________________________</w:t>
      </w:r>
    </w:p>
    <w:p w:rsidR="00735184" w:rsidRDefault="00735184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  <w:u w:val="single"/>
        </w:rPr>
      </w:pPr>
    </w:p>
    <w:p w:rsidR="00735184" w:rsidRDefault="00B6102B">
      <w:pPr>
        <w:spacing w:after="0" w:line="360" w:lineRule="auto"/>
        <w:jc w:val="center"/>
        <w:rPr>
          <w:rFonts w:ascii="Book Antiqua" w:eastAsia="Book Antiqua" w:hAnsi="Book Antiqua" w:cs="Book Antiqua"/>
          <w:b/>
          <w:color w:val="000000"/>
          <w:sz w:val="28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8"/>
          <w:u w:val="single"/>
        </w:rPr>
        <w:t>Membership Category</w:t>
      </w:r>
    </w:p>
    <w:p w:rsidR="0045356A" w:rsidRDefault="0045356A">
      <w:pPr>
        <w:spacing w:after="0" w:line="360" w:lineRule="auto"/>
        <w:rPr>
          <w:rFonts w:ascii="Book Antiqua" w:eastAsia="Book Antiqua" w:hAnsi="Book Antiqua" w:cs="Book Antiqua"/>
          <w:b/>
          <w:color w:val="006600"/>
          <w:sz w:val="24"/>
        </w:rPr>
      </w:pPr>
      <w:r>
        <w:rPr>
          <w:rFonts w:ascii="Book Antiqua" w:eastAsia="Book Antiqua" w:hAnsi="Book Antiqua" w:cs="Book Antiqua"/>
          <w:b/>
          <w:noProof/>
          <w:color w:val="006600"/>
          <w:sz w:val="24"/>
        </w:rPr>
        <w:drawing>
          <wp:inline distT="0" distB="0" distL="0" distR="0">
            <wp:extent cx="5848985" cy="156146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6A" w:rsidRDefault="0045356A">
      <w:pPr>
        <w:spacing w:after="0" w:line="360" w:lineRule="auto"/>
        <w:rPr>
          <w:rFonts w:ascii="Book Antiqua" w:eastAsia="Book Antiqua" w:hAnsi="Book Antiqua" w:cs="Book Antiqua"/>
          <w:b/>
          <w:color w:val="000000"/>
          <w:sz w:val="24"/>
          <w:u w:val="single"/>
        </w:rPr>
      </w:pP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b/>
          <w:color w:val="000000"/>
          <w:sz w:val="24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4"/>
          <w:u w:val="single"/>
        </w:rPr>
        <w:t xml:space="preserve">PAYMENT DETAILS: 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 xml:space="preserve">Enclosed </w:t>
      </w:r>
      <w:proofErr w:type="spellStart"/>
      <w:r>
        <w:rPr>
          <w:rFonts w:ascii="Book Antiqua" w:eastAsia="Book Antiqua" w:hAnsi="Book Antiqua" w:cs="Book Antiqua"/>
          <w:color w:val="000000"/>
        </w:rPr>
        <w:t>Cheque</w:t>
      </w:r>
      <w:proofErr w:type="spellEnd"/>
      <w:r>
        <w:rPr>
          <w:rFonts w:ascii="Book Antiqua" w:eastAsia="Book Antiqua" w:hAnsi="Book Antiqua" w:cs="Book Antiqua"/>
          <w:color w:val="000000"/>
        </w:rPr>
        <w:t>/DD No.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___________________dated __________________ issued on Bank: _____________________________________________</w:t>
      </w:r>
      <w:proofErr w:type="spellStart"/>
      <w:r>
        <w:rPr>
          <w:rFonts w:ascii="Book Antiqua" w:eastAsia="Book Antiqua" w:hAnsi="Book Antiqua" w:cs="Book Antiqua"/>
          <w:color w:val="000000"/>
        </w:rPr>
        <w:t>favouring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“</w:t>
      </w:r>
      <w:r>
        <w:rPr>
          <w:rFonts w:ascii="Book Antiqua" w:eastAsia="Book Antiqua" w:hAnsi="Book Antiqua" w:cs="Book Antiqua"/>
        </w:rPr>
        <w:t>SOLAR THERMAL FEDERATION OF INDIA</w:t>
      </w:r>
      <w:r>
        <w:rPr>
          <w:rFonts w:ascii="Book Antiqua" w:eastAsia="Book Antiqua" w:hAnsi="Book Antiqua" w:cs="Book Antiqua"/>
          <w:color w:val="000000"/>
        </w:rPr>
        <w:t xml:space="preserve">” for the amount `_________________/- in words ______________________________________________________________ </w:t>
      </w:r>
    </w:p>
    <w:p w:rsidR="00735184" w:rsidRDefault="00735184">
      <w:pPr>
        <w:spacing w:after="0" w:line="240" w:lineRule="auto"/>
        <w:rPr>
          <w:rFonts w:ascii="Book Antiqua" w:eastAsia="Book Antiqua" w:hAnsi="Book Antiqua" w:cs="Book Antiqua"/>
          <w:color w:val="000000"/>
          <w:sz w:val="24"/>
        </w:rPr>
      </w:pPr>
    </w:p>
    <w:p w:rsidR="00735184" w:rsidRDefault="00B6102B">
      <w:pPr>
        <w:jc w:val="right"/>
        <w:rPr>
          <w:rFonts w:ascii="Book Antiqua" w:eastAsia="Book Antiqua" w:hAnsi="Book Antiqua" w:cs="Book Antiqua"/>
          <w:b/>
          <w:i/>
          <w:color w:val="000000"/>
          <w:sz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</w:rPr>
        <w:t>…..2</w:t>
      </w:r>
    </w:p>
    <w:p w:rsidR="00735184" w:rsidRDefault="00B6102B">
      <w:pPr>
        <w:rPr>
          <w:rFonts w:ascii="Rupee Foradian" w:eastAsia="Rupee Foradian" w:hAnsi="Rupee Foradian" w:cs="Rupee Foradian"/>
          <w:b/>
          <w:i/>
          <w:color w:val="000000"/>
          <w:sz w:val="20"/>
        </w:rPr>
      </w:pPr>
      <w:r>
        <w:rPr>
          <w:rFonts w:ascii="Rupee Foradian" w:eastAsia="Rupee Foradian" w:hAnsi="Rupee Foradian" w:cs="Rupee Foradian"/>
          <w:b/>
          <w:i/>
          <w:color w:val="000000"/>
          <w:sz w:val="20"/>
        </w:rPr>
        <w:lastRenderedPageBreak/>
        <w:t>Solar Thermal Federation of India</w:t>
      </w:r>
    </w:p>
    <w:p w:rsidR="00735184" w:rsidRDefault="00B6102B">
      <w:pPr>
        <w:spacing w:after="0" w:line="360" w:lineRule="auto"/>
        <w:jc w:val="center"/>
        <w:rPr>
          <w:rFonts w:ascii="Rupee Foradian" w:eastAsia="Rupee Foradian" w:hAnsi="Rupee Foradian" w:cs="Rupee Foradian"/>
          <w:b/>
          <w:color w:val="000000"/>
          <w:sz w:val="24"/>
        </w:rPr>
      </w:pPr>
      <w:r>
        <w:rPr>
          <w:rFonts w:ascii="Rupee Foradian" w:eastAsia="Rupee Foradian" w:hAnsi="Rupee Foradian" w:cs="Rupee Foradian"/>
          <w:b/>
          <w:color w:val="000000"/>
          <w:sz w:val="24"/>
        </w:rPr>
        <w:t>-2 -</w:t>
      </w:r>
    </w:p>
    <w:p w:rsidR="00735184" w:rsidRDefault="00735184">
      <w:pPr>
        <w:spacing w:after="0" w:line="360" w:lineRule="auto"/>
        <w:rPr>
          <w:rFonts w:ascii="Rupee Foradian" w:eastAsia="Rupee Foradian" w:hAnsi="Rupee Foradian" w:cs="Rupee Foradian"/>
          <w:b/>
          <w:color w:val="000000"/>
          <w:sz w:val="20"/>
        </w:rPr>
      </w:pP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b/>
          <w:color w:val="000000"/>
          <w:sz w:val="20"/>
        </w:rPr>
      </w:pPr>
      <w:r>
        <w:rPr>
          <w:rFonts w:ascii="Book Antiqua" w:eastAsia="Book Antiqua" w:hAnsi="Book Antiqua" w:cs="Book Antiqua"/>
          <w:b/>
          <w:color w:val="000000"/>
          <w:sz w:val="20"/>
        </w:rPr>
        <w:t xml:space="preserve">Instructions for Direct Credit to Bank through Electronic Clearing: </w:t>
      </w:r>
    </w:p>
    <w:p w:rsidR="00735184" w:rsidRDefault="00B6102B">
      <w:pPr>
        <w:spacing w:after="0" w:line="360" w:lineRule="auto"/>
        <w:ind w:right="-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 xml:space="preserve">Beneficiary: </w:t>
      </w:r>
      <w:r>
        <w:rPr>
          <w:rFonts w:ascii="Book Antiqua" w:eastAsia="Book Antiqua" w:hAnsi="Book Antiqua" w:cs="Book Antiqua"/>
          <w:b/>
        </w:rPr>
        <w:t>Solar Thermal Federation of India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 xml:space="preserve">Bank: </w:t>
      </w:r>
      <w:r>
        <w:rPr>
          <w:rFonts w:ascii="Book Antiqua" w:eastAsia="Book Antiqua" w:hAnsi="Book Antiqua" w:cs="Book Antiqua"/>
          <w:b/>
        </w:rPr>
        <w:t>ICICI Bank Ltd.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>Branch:</w:t>
      </w:r>
      <w:r>
        <w:rPr>
          <w:rFonts w:ascii="Book Antiqua" w:eastAsia="Book Antiqua" w:hAnsi="Book Antiqua" w:cs="Book Antiqua"/>
          <w:b/>
        </w:rPr>
        <w:t xml:space="preserve"> Bund Garden</w:t>
      </w:r>
      <w:r>
        <w:rPr>
          <w:rFonts w:ascii="Book Antiqua" w:eastAsia="Book Antiqua" w:hAnsi="Book Antiqua" w:cs="Book Antiqua"/>
          <w:b/>
        </w:rPr>
        <w:tab/>
      </w:r>
    </w:p>
    <w:p w:rsidR="00735184" w:rsidRDefault="00B6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color w:val="000000"/>
          <w:sz w:val="20"/>
        </w:rPr>
        <w:t>A/c No</w:t>
      </w:r>
      <w:r>
        <w:rPr>
          <w:rFonts w:ascii="Book Antiqua" w:eastAsia="Book Antiqua" w:hAnsi="Book Antiqua" w:cs="Book Antiqua"/>
          <w:color w:val="000000"/>
        </w:rPr>
        <w:t>.:</w:t>
      </w:r>
      <w:r>
        <w:rPr>
          <w:rFonts w:ascii="Book Antiqua" w:eastAsia="Book Antiqua" w:hAnsi="Book Antiqua" w:cs="Book Antiqua"/>
          <w:b/>
          <w:color w:val="000000"/>
        </w:rPr>
        <w:t xml:space="preserve"> 0</w:t>
      </w:r>
      <w:r>
        <w:rPr>
          <w:rFonts w:ascii="Book Antiqua" w:eastAsia="Book Antiqua" w:hAnsi="Book Antiqua" w:cs="Book Antiqua"/>
          <w:b/>
        </w:rPr>
        <w:t>00501059830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b/>
          <w:color w:val="FF0000"/>
        </w:rPr>
      </w:pPr>
      <w:r>
        <w:rPr>
          <w:rFonts w:ascii="Book Antiqua" w:eastAsia="Book Antiqua" w:hAnsi="Book Antiqua" w:cs="Book Antiqua"/>
          <w:color w:val="FF0000"/>
        </w:rPr>
        <w:t xml:space="preserve">SWIFT Code: </w:t>
      </w:r>
      <w:r>
        <w:rPr>
          <w:rFonts w:ascii="Book Antiqua" w:eastAsia="Book Antiqua" w:hAnsi="Book Antiqua" w:cs="Book Antiqua"/>
          <w:b/>
          <w:color w:val="FF0000"/>
        </w:rPr>
        <w:t xml:space="preserve">ICICINBBCTS </w:t>
      </w:r>
    </w:p>
    <w:p w:rsidR="00735184" w:rsidRDefault="00B6102B">
      <w:pPr>
        <w:spacing w:after="0"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color w:val="FF0000"/>
        </w:rPr>
        <w:t xml:space="preserve">IFSC Code: </w:t>
      </w:r>
      <w:r>
        <w:rPr>
          <w:rFonts w:ascii="Book Antiqua" w:eastAsia="Book Antiqua" w:hAnsi="Book Antiqua" w:cs="Book Antiqua"/>
          <w:b/>
          <w:color w:val="FF0000"/>
        </w:rPr>
        <w:t>ICIC0000005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</w:p>
    <w:p w:rsidR="00735184" w:rsidRDefault="00735184">
      <w:pPr>
        <w:rPr>
          <w:rFonts w:ascii="Book Antiqua" w:eastAsia="Book Antiqua" w:hAnsi="Book Antiqua" w:cs="Book Antiqua"/>
        </w:rPr>
      </w:pPr>
    </w:p>
    <w:p w:rsidR="00735184" w:rsidRDefault="00B6102B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WE AGREE TO ABIDE </w:t>
      </w:r>
      <w:proofErr w:type="gramStart"/>
      <w:r>
        <w:rPr>
          <w:rFonts w:ascii="Book Antiqua" w:eastAsia="Book Antiqua" w:hAnsi="Book Antiqua" w:cs="Book Antiqua"/>
          <w:b/>
        </w:rPr>
        <w:t>BY :</w:t>
      </w:r>
      <w:proofErr w:type="gramEnd"/>
    </w:p>
    <w:p w:rsidR="00735184" w:rsidRDefault="00B6102B">
      <w:pPr>
        <w:numPr>
          <w:ilvl w:val="0"/>
          <w:numId w:val="1"/>
        </w:numPr>
        <w:spacing w:after="120"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 Rules and Regulations of STFI</w:t>
      </w:r>
    </w:p>
    <w:p w:rsidR="00735184" w:rsidRDefault="00B6102B">
      <w:pPr>
        <w:numPr>
          <w:ilvl w:val="0"/>
          <w:numId w:val="1"/>
        </w:numPr>
        <w:spacing w:after="120"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 decisions of the Governing Council Board and of the General Body and work within the Rules and Regulations of STFI.</w:t>
      </w:r>
    </w:p>
    <w:p w:rsidR="00735184" w:rsidRDefault="00B6102B">
      <w:pPr>
        <w:numPr>
          <w:ilvl w:val="0"/>
          <w:numId w:val="1"/>
        </w:numPr>
        <w:spacing w:after="120"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We are aware that our Application for Membership will be scrutinized by the Gov</w:t>
      </w:r>
      <w:r>
        <w:rPr>
          <w:rFonts w:ascii="Book Antiqua" w:eastAsia="Book Antiqua" w:hAnsi="Book Antiqua" w:cs="Book Antiqua"/>
        </w:rPr>
        <w:t>erning Council Board and will be considered for Membership as per the rules and regulations of STFI.</w:t>
      </w:r>
    </w:p>
    <w:p w:rsidR="00735184" w:rsidRDefault="00B6102B">
      <w:pPr>
        <w:numPr>
          <w:ilvl w:val="0"/>
          <w:numId w:val="1"/>
        </w:numPr>
        <w:spacing w:after="120" w:line="240" w:lineRule="auto"/>
        <w:ind w:left="720" w:hanging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We shall not have any grievance in case the Governing Council Board does not accept our Membership. </w:t>
      </w:r>
    </w:p>
    <w:p w:rsidR="00735184" w:rsidRDefault="00735184">
      <w:pPr>
        <w:rPr>
          <w:rFonts w:ascii="Book Antiqua" w:eastAsia="Book Antiqua" w:hAnsi="Book Antiqua" w:cs="Book Antiqua"/>
        </w:rPr>
      </w:pPr>
    </w:p>
    <w:p w:rsidR="00735184" w:rsidRDefault="00735184">
      <w:pPr>
        <w:spacing w:after="0" w:line="360" w:lineRule="auto"/>
        <w:jc w:val="right"/>
        <w:rPr>
          <w:rFonts w:ascii="Book Antiqua" w:eastAsia="Book Antiqua" w:hAnsi="Book Antiqua" w:cs="Book Antiqua"/>
          <w:b/>
        </w:rPr>
      </w:pPr>
    </w:p>
    <w:p w:rsidR="00735184" w:rsidRDefault="00735184">
      <w:pPr>
        <w:spacing w:after="0" w:line="360" w:lineRule="auto"/>
        <w:jc w:val="right"/>
        <w:rPr>
          <w:rFonts w:ascii="Book Antiqua" w:eastAsia="Book Antiqua" w:hAnsi="Book Antiqua" w:cs="Book Antiqua"/>
          <w:b/>
        </w:rPr>
      </w:pPr>
    </w:p>
    <w:p w:rsidR="00735184" w:rsidRDefault="00735184">
      <w:pPr>
        <w:spacing w:after="0" w:line="360" w:lineRule="auto"/>
        <w:jc w:val="right"/>
        <w:rPr>
          <w:rFonts w:ascii="Book Antiqua" w:eastAsia="Book Antiqua" w:hAnsi="Book Antiqua" w:cs="Book Antiqua"/>
          <w:b/>
        </w:rPr>
      </w:pPr>
    </w:p>
    <w:p w:rsidR="00735184" w:rsidRDefault="00735184">
      <w:pPr>
        <w:spacing w:after="0" w:line="360" w:lineRule="auto"/>
        <w:jc w:val="right"/>
        <w:rPr>
          <w:rFonts w:ascii="Book Antiqua" w:eastAsia="Book Antiqua" w:hAnsi="Book Antiqua" w:cs="Book Antiqua"/>
          <w:b/>
        </w:rPr>
      </w:pPr>
    </w:p>
    <w:p w:rsidR="00735184" w:rsidRDefault="00B6102B">
      <w:pPr>
        <w:spacing w:after="0" w:line="360" w:lineRule="auto"/>
        <w:jc w:val="right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  <w:color w:val="000000"/>
          <w:u w:val="single"/>
        </w:rPr>
        <w:t>Signature &amp; Seal</w:t>
      </w:r>
    </w:p>
    <w:p w:rsidR="00735184" w:rsidRDefault="00735184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735184" w:rsidRDefault="00B6102B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Place: 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Date:</w:t>
      </w:r>
    </w:p>
    <w:sectPr w:rsidR="00735184" w:rsidSect="008A4B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5C5"/>
    <w:multiLevelType w:val="multilevel"/>
    <w:tmpl w:val="C0283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35184"/>
    <w:rsid w:val="0045356A"/>
    <w:rsid w:val="00735184"/>
    <w:rsid w:val="008A4B96"/>
    <w:rsid w:val="00B6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B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stfi.org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2014-11-15T11:46:00Z</dcterms:created>
  <dcterms:modified xsi:type="dcterms:W3CDTF">2014-11-15T11:51:00Z</dcterms:modified>
</cp:coreProperties>
</file>